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543E" w:rsidR="00D8543E" w:rsidP="3D557CB5" w:rsidRDefault="00D8543E" w14:paraId="3ED9756F" w14:textId="77777777">
      <w:pPr>
        <w:spacing w:line="360" w:lineRule="auto"/>
        <w:jc w:val="center"/>
        <w:rPr>
          <w:rFonts w:ascii="Times New Roman" w:hAnsi="Times New Roman" w:eastAsia="Times New Roman" w:cs="Times New Roman"/>
          <w:b w:val="1"/>
          <w:bCs w:val="1"/>
          <w:color w:val="auto"/>
          <w:sz w:val="24"/>
          <w:szCs w:val="24"/>
        </w:rPr>
      </w:pPr>
      <w:r w:rsidRPr="3D557CB5" w:rsidR="48C5ABB2">
        <w:rPr>
          <w:rFonts w:ascii="Times New Roman" w:hAnsi="Times New Roman" w:eastAsia="Times New Roman" w:cs="Times New Roman"/>
          <w:b w:val="1"/>
          <w:bCs w:val="1"/>
          <w:color w:val="auto"/>
          <w:sz w:val="24"/>
          <w:szCs w:val="24"/>
        </w:rPr>
        <w:t>RELIGIA – KLASA 8</w:t>
      </w:r>
    </w:p>
    <w:p w:rsidRPr="00D8543E" w:rsidR="00D8543E" w:rsidP="3D557CB5" w:rsidRDefault="00D8543E" w14:paraId="377AFD8A" w14:textId="77777777">
      <w:pPr>
        <w:spacing w:line="360" w:lineRule="auto"/>
        <w:jc w:val="center"/>
        <w:rPr>
          <w:rFonts w:ascii="Times New Roman" w:hAnsi="Times New Roman" w:eastAsia="Times New Roman" w:cs="Times New Roman"/>
          <w:color w:val="auto"/>
          <w:sz w:val="24"/>
          <w:szCs w:val="24"/>
        </w:rPr>
      </w:pPr>
      <w:r w:rsidRPr="3D557CB5" w:rsidR="48C5ABB2">
        <w:rPr>
          <w:rFonts w:ascii="Times New Roman" w:hAnsi="Times New Roman" w:eastAsia="Times New Roman" w:cs="Times New Roman"/>
          <w:b w:val="1"/>
          <w:bCs w:val="1"/>
          <w:color w:val="auto"/>
          <w:sz w:val="24"/>
          <w:szCs w:val="24"/>
        </w:rPr>
        <w:t>Program nauczania:</w:t>
      </w:r>
      <w:r w:rsidRPr="3D557CB5" w:rsidR="48C5ABB2">
        <w:rPr>
          <w:rFonts w:ascii="Times New Roman" w:hAnsi="Times New Roman" w:eastAsia="Times New Roman" w:cs="Times New Roman"/>
          <w:color w:val="auto"/>
          <w:sz w:val="24"/>
          <w:szCs w:val="24"/>
        </w:rPr>
        <w:t xml:space="preserve"> AZ-2-04/20 „Bóg jest wśród nas”</w:t>
      </w:r>
      <w:r>
        <w:br/>
      </w:r>
      <w:r w:rsidRPr="3D557CB5" w:rsidR="48C5ABB2">
        <w:rPr>
          <w:rFonts w:ascii="Times New Roman" w:hAnsi="Times New Roman" w:eastAsia="Times New Roman" w:cs="Times New Roman"/>
          <w:b w:val="1"/>
          <w:bCs w:val="1"/>
          <w:color w:val="auto"/>
          <w:sz w:val="24"/>
          <w:szCs w:val="24"/>
        </w:rPr>
        <w:t xml:space="preserve">Katecheza </w:t>
      </w:r>
      <w:r w:rsidRPr="3D557CB5" w:rsidR="48C5ABB2">
        <w:rPr>
          <w:rFonts w:ascii="Times New Roman" w:hAnsi="Times New Roman" w:eastAsia="Times New Roman" w:cs="Times New Roman"/>
          <w:b w:val="1"/>
          <w:bCs w:val="1"/>
          <w:color w:val="auto"/>
          <w:sz w:val="24"/>
          <w:szCs w:val="24"/>
        </w:rPr>
        <w:t>mistagogiczna</w:t>
      </w:r>
      <w:r w:rsidRPr="3D557CB5" w:rsidR="48C5ABB2">
        <w:rPr>
          <w:rFonts w:ascii="Times New Roman" w:hAnsi="Times New Roman" w:eastAsia="Times New Roman" w:cs="Times New Roman"/>
          <w:b w:val="1"/>
          <w:bCs w:val="1"/>
          <w:color w:val="auto"/>
          <w:sz w:val="24"/>
          <w:szCs w:val="24"/>
        </w:rPr>
        <w:t>, wprowadzająca w historię zbawienia</w:t>
      </w:r>
    </w:p>
    <w:p w:rsidRPr="00D8543E" w:rsidR="00D8543E" w:rsidP="3D557CB5" w:rsidRDefault="00D8543E" w14:paraId="0E03664F" w14:textId="77777777">
      <w:pPr>
        <w:spacing w:line="360" w:lineRule="auto"/>
        <w:rPr>
          <w:rFonts w:ascii="Times New Roman" w:hAnsi="Times New Roman" w:eastAsia="Times New Roman" w:cs="Times New Roman"/>
          <w:b w:val="1"/>
          <w:bCs w:val="1"/>
          <w:color w:val="auto"/>
          <w:sz w:val="24"/>
          <w:szCs w:val="24"/>
        </w:rPr>
      </w:pPr>
      <w:r w:rsidRPr="3D557CB5" w:rsidR="48C5ABB2">
        <w:rPr>
          <w:rFonts w:ascii="Times New Roman" w:hAnsi="Times New Roman" w:eastAsia="Times New Roman" w:cs="Times New Roman"/>
          <w:b w:val="1"/>
          <w:bCs w:val="1"/>
          <w:color w:val="auto"/>
          <w:sz w:val="24"/>
          <w:szCs w:val="24"/>
        </w:rPr>
        <w:t>Obszary aktywności ucznia podlegające ocenie</w:t>
      </w:r>
    </w:p>
    <w:p w:rsidRPr="00D8543E" w:rsidR="00D8543E" w:rsidP="3D557CB5" w:rsidRDefault="00D8543E" w14:paraId="33788E6F" w14:textId="77777777">
      <w:pPr>
        <w:spacing w:line="360" w:lineRule="auto"/>
        <w:rPr>
          <w:rFonts w:ascii="Times New Roman" w:hAnsi="Times New Roman" w:eastAsia="Times New Roman" w:cs="Times New Roman"/>
          <w:color w:val="auto"/>
          <w:sz w:val="24"/>
          <w:szCs w:val="24"/>
        </w:rPr>
      </w:pPr>
      <w:r w:rsidRPr="3D557CB5" w:rsidR="48C5ABB2">
        <w:rPr>
          <w:rFonts w:ascii="Times New Roman" w:hAnsi="Times New Roman" w:eastAsia="Times New Roman" w:cs="Times New Roman"/>
          <w:color w:val="auto"/>
          <w:sz w:val="24"/>
          <w:szCs w:val="24"/>
        </w:rPr>
        <w:t>Ocenie podlegają w szczególności:</w:t>
      </w:r>
    </w:p>
    <w:p w:rsidRPr="00D8543E" w:rsidR="00D8543E" w:rsidP="3D557CB5" w:rsidRDefault="00D8543E" w14:paraId="32FD18D5" w14:textId="77777777">
      <w:pPr>
        <w:numPr>
          <w:ilvl w:val="0"/>
          <w:numId w:val="1"/>
        </w:numPr>
        <w:spacing w:line="360" w:lineRule="auto"/>
        <w:rPr>
          <w:rFonts w:ascii="Times New Roman" w:hAnsi="Times New Roman" w:eastAsia="Times New Roman" w:cs="Times New Roman"/>
          <w:color w:val="auto"/>
          <w:sz w:val="24"/>
          <w:szCs w:val="24"/>
        </w:rPr>
      </w:pPr>
      <w:r w:rsidRPr="3D557CB5" w:rsidR="48C5ABB2">
        <w:rPr>
          <w:rFonts w:ascii="Times New Roman" w:hAnsi="Times New Roman" w:eastAsia="Times New Roman" w:cs="Times New Roman"/>
          <w:color w:val="auto"/>
          <w:sz w:val="24"/>
          <w:szCs w:val="24"/>
        </w:rPr>
        <w:t xml:space="preserve">praca na lekcji, </w:t>
      </w:r>
    </w:p>
    <w:p w:rsidRPr="00D8543E" w:rsidR="00D8543E" w:rsidP="3D557CB5" w:rsidRDefault="00D8543E" w14:paraId="32AE7B6C" w14:textId="77777777">
      <w:pPr>
        <w:numPr>
          <w:ilvl w:val="0"/>
          <w:numId w:val="1"/>
        </w:numPr>
        <w:spacing w:line="360" w:lineRule="auto"/>
        <w:rPr>
          <w:rFonts w:ascii="Times New Roman" w:hAnsi="Times New Roman" w:eastAsia="Times New Roman" w:cs="Times New Roman"/>
          <w:color w:val="auto"/>
          <w:sz w:val="24"/>
          <w:szCs w:val="24"/>
        </w:rPr>
      </w:pPr>
      <w:r w:rsidRPr="3D557CB5" w:rsidR="48C5ABB2">
        <w:rPr>
          <w:rFonts w:ascii="Times New Roman" w:hAnsi="Times New Roman" w:eastAsia="Times New Roman" w:cs="Times New Roman"/>
          <w:color w:val="auto"/>
          <w:sz w:val="24"/>
          <w:szCs w:val="24"/>
        </w:rPr>
        <w:t xml:space="preserve">aktywność podczas zajęć, </w:t>
      </w:r>
    </w:p>
    <w:p w:rsidRPr="00D8543E" w:rsidR="00D8543E" w:rsidP="3D557CB5" w:rsidRDefault="00D8543E" w14:paraId="6AC1A21E" w14:textId="77777777">
      <w:pPr>
        <w:numPr>
          <w:ilvl w:val="0"/>
          <w:numId w:val="1"/>
        </w:numPr>
        <w:spacing w:line="360" w:lineRule="auto"/>
        <w:rPr>
          <w:rFonts w:ascii="Times New Roman" w:hAnsi="Times New Roman" w:eastAsia="Times New Roman" w:cs="Times New Roman"/>
          <w:color w:val="auto"/>
          <w:sz w:val="24"/>
          <w:szCs w:val="24"/>
        </w:rPr>
      </w:pPr>
      <w:r w:rsidRPr="3D557CB5" w:rsidR="48C5ABB2">
        <w:rPr>
          <w:rFonts w:ascii="Times New Roman" w:hAnsi="Times New Roman" w:eastAsia="Times New Roman" w:cs="Times New Roman"/>
          <w:color w:val="auto"/>
          <w:sz w:val="24"/>
          <w:szCs w:val="24"/>
        </w:rPr>
        <w:t xml:space="preserve">znajomość modlitw przewidzianych w Małym Katechizmie. </w:t>
      </w:r>
    </w:p>
    <w:p w:rsidRPr="00D8543E" w:rsidR="00D8543E" w:rsidP="3D557CB5" w:rsidRDefault="00D8543E" w14:paraId="21754878" w14:textId="77777777">
      <w:pPr>
        <w:spacing w:line="360" w:lineRule="auto"/>
        <w:jc w:val="center"/>
        <w:rPr>
          <w:rFonts w:ascii="Times New Roman" w:hAnsi="Times New Roman" w:eastAsia="Times New Roman" w:cs="Times New Roman"/>
          <w:b w:val="1"/>
          <w:bCs w:val="1"/>
          <w:color w:val="auto"/>
          <w:sz w:val="24"/>
          <w:szCs w:val="24"/>
        </w:rPr>
      </w:pPr>
      <w:r w:rsidRPr="3D557CB5" w:rsidR="48C5ABB2">
        <w:rPr>
          <w:rFonts w:ascii="Times New Roman" w:hAnsi="Times New Roman" w:eastAsia="Times New Roman" w:cs="Times New Roman"/>
          <w:b w:val="1"/>
          <w:bCs w:val="1"/>
          <w:color w:val="auto"/>
          <w:sz w:val="24"/>
          <w:szCs w:val="24"/>
        </w:rPr>
        <w:t>WYMAGANIA EDUKACYJNE</w:t>
      </w:r>
    </w:p>
    <w:p w:rsidR="6FB453D7" w:rsidP="3D557CB5" w:rsidRDefault="6FB453D7" w14:paraId="1FE46A5B" w14:textId="604E224D">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CELUJĄCA</w:t>
      </w:r>
    </w:p>
    <w:p w:rsidR="6FB453D7" w:rsidP="3D557CB5" w:rsidRDefault="6FB453D7" w14:paraId="60FB88B2" w14:textId="54EA6134">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35782C5C" w14:textId="18EF495C">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VIII, </w:t>
      </w:r>
    </w:p>
    <w:p w:rsidR="6FB453D7" w:rsidP="3D557CB5" w:rsidRDefault="6FB453D7" w14:paraId="35F409E8" w14:textId="3E604FAE">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samodzielnie i poprawnie posługuje się poznanymi pojęciami religijnymi, </w:t>
      </w:r>
    </w:p>
    <w:p w:rsidR="6FB453D7" w:rsidP="3D557CB5" w:rsidRDefault="6FB453D7" w14:paraId="71824CC3" w14:textId="293CAD0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6342A4F" w:rsidR="17930009">
        <w:rPr>
          <w:rFonts w:ascii="Times New Roman" w:hAnsi="Times New Roman" w:eastAsia="Times New Roman" w:cs="Times New Roman"/>
          <w:noProof w:val="0"/>
          <w:color w:val="auto"/>
          <w:sz w:val="24"/>
          <w:szCs w:val="24"/>
          <w:lang w:val="pl-PL"/>
        </w:rPr>
        <w:t xml:space="preserve">bardzo dobrze rozumie podstawowe prawdy wiary i potrafi wyjaśnić ich znaczenie, </w:t>
      </w:r>
    </w:p>
    <w:p w:rsidR="6FB453D7" w:rsidP="3D557CB5" w:rsidRDefault="6FB453D7" w14:paraId="02A9B7A3" w14:textId="0847B404">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6342A4F" w:rsidR="17930009">
        <w:rPr>
          <w:rFonts w:ascii="Times New Roman" w:hAnsi="Times New Roman" w:eastAsia="Times New Roman" w:cs="Times New Roman"/>
          <w:noProof w:val="0"/>
          <w:color w:val="auto"/>
          <w:sz w:val="24"/>
          <w:szCs w:val="24"/>
          <w:lang w:val="pl-PL"/>
        </w:rPr>
        <w:t xml:space="preserve">potrafi dostrzegać związki pomiędzy wiarą, wartościami chrześcijańskimi a codziennymi wyborami człowieka, </w:t>
      </w:r>
    </w:p>
    <w:p w:rsidR="6FB453D7" w:rsidP="3D557CB5" w:rsidRDefault="6FB453D7" w14:paraId="72E7E944" w14:textId="21A2464C">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46342A4F" w:rsidR="17930009">
        <w:rPr>
          <w:rFonts w:ascii="Times New Roman" w:hAnsi="Times New Roman" w:eastAsia="Times New Roman" w:cs="Times New Roman"/>
          <w:noProof w:val="0"/>
          <w:color w:val="auto"/>
          <w:sz w:val="24"/>
          <w:szCs w:val="24"/>
          <w:lang w:val="pl-PL"/>
        </w:rPr>
        <w:t xml:space="preserve">zna wymagane modlitwy i podstawowe prawdy wiary, </w:t>
      </w:r>
    </w:p>
    <w:p w:rsidR="6FB453D7" w:rsidP="3D557CB5" w:rsidRDefault="6FB453D7" w14:paraId="34F746C4" w14:textId="48156CD0">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aktywnie i twórczo uczestniczy w lekcjach oraz podejmuje dodatkowe zadania. </w:t>
      </w:r>
    </w:p>
    <w:p w:rsidR="6FB453D7" w:rsidP="3D557CB5" w:rsidRDefault="6FB453D7" w14:paraId="537E66B9" w14:textId="7A652435">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BARDZO DOBRA</w:t>
      </w:r>
    </w:p>
    <w:p w:rsidR="6FB453D7" w:rsidP="3D557CB5" w:rsidRDefault="6FB453D7" w14:paraId="3285F1C2" w14:textId="163E1D7E">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73602141" w14:textId="6C2B8A76">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bardzo dobrze zna i rozumie podstawowe treści przewidziane programem klasy VIII, </w:t>
      </w:r>
    </w:p>
    <w:p w:rsidR="6FB453D7" w:rsidP="3D557CB5" w:rsidRDefault="6FB453D7" w14:paraId="00FF0841" w14:textId="1833C758">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podstawowe prawdy dotyczące Boga, Jezusa Chrystusa, Kościoła i życia chrześcijańskiego, </w:t>
      </w:r>
    </w:p>
    <w:p w:rsidR="6FB453D7" w:rsidP="3D557CB5" w:rsidRDefault="6FB453D7" w14:paraId="5999EC23" w14:textId="01D73AF3">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wybrane wydarzenia i postacie biblijne oraz potrafi wyjaśnić ich znaczenie, </w:t>
      </w:r>
    </w:p>
    <w:p w:rsidR="6FB453D7" w:rsidP="3D557CB5" w:rsidRDefault="6FB453D7" w14:paraId="39414360" w14:textId="7F54E03D">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sprawnie korzysta z Pisma Świętego i potrafi odnaleźć wskazany fragment, </w:t>
      </w:r>
    </w:p>
    <w:p w:rsidR="6FB453D7" w:rsidP="3D557CB5" w:rsidRDefault="6FB453D7" w14:paraId="3843BD76" w14:textId="52757E88">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rozumie znaczenie sakramentów, liturgii i wspólnoty Kościoła, </w:t>
      </w:r>
    </w:p>
    <w:p w:rsidR="6FB453D7" w:rsidP="3D557CB5" w:rsidRDefault="6FB453D7" w14:paraId="264C13A1" w14:textId="2F5AD749">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wymagane modlitwy i podstawowe prawdy katechizmowe, </w:t>
      </w:r>
    </w:p>
    <w:p w:rsidR="6FB453D7" w:rsidP="3D557CB5" w:rsidRDefault="6FB453D7" w14:paraId="1269A3F2" w14:textId="03A1BEB9">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potrafi samodzielnie odpowiadać na pytania, uzasadniać swoje stanowisko i wyciągać wnioski, </w:t>
      </w:r>
    </w:p>
    <w:p w:rsidR="6FB453D7" w:rsidP="3D557CB5" w:rsidRDefault="6FB453D7" w14:paraId="134EE4AE" w14:textId="5A895082">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potrafi odnieść poznane treści do sytuacji życia codziennego i podejmowanych wyborów, </w:t>
      </w:r>
    </w:p>
    <w:p w:rsidR="6FB453D7" w:rsidP="3D557CB5" w:rsidRDefault="6FB453D7" w14:paraId="728B3D32" w14:textId="259EE0B7">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systematycznie i aktywnie pracuje podczas lekcji. </w:t>
      </w:r>
    </w:p>
    <w:p w:rsidR="6FB453D7" w:rsidP="3D557CB5" w:rsidRDefault="6FB453D7" w14:paraId="4B477D8B" w14:textId="07F0D9C8">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DOBRA</w:t>
      </w:r>
    </w:p>
    <w:p w:rsidR="6FB453D7" w:rsidP="3D557CB5" w:rsidRDefault="6FB453D7" w14:paraId="3D90A6F2" w14:textId="4891C56B">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799D5B4E" w14:textId="7250DBC9">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6FB453D7" w:rsidP="3D557CB5" w:rsidRDefault="6FB453D7" w14:paraId="2D6BC139" w14:textId="4268F6AC">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podstawowe informacje dotyczące Boga, Jezusa Chrystusa, Kościoła i życia chrześcijańskiego, </w:t>
      </w:r>
    </w:p>
    <w:p w:rsidR="6FB453D7" w:rsidP="3D557CB5" w:rsidRDefault="6FB453D7" w14:paraId="4582FA56" w14:textId="6592A96E">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najważniejsze wydarzenia i postacie biblijne omawiane podczas lekcji, </w:t>
      </w:r>
    </w:p>
    <w:p w:rsidR="6FB453D7" w:rsidP="3D557CB5" w:rsidRDefault="6FB453D7" w14:paraId="6DD9B1CC" w14:textId="26D97604">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potrafi korzystać z Pisma Świętego, w razie potrzeby z pomocą nauczyciela, </w:t>
      </w:r>
    </w:p>
    <w:p w:rsidR="6FB453D7" w:rsidP="3D557CB5" w:rsidRDefault="6FB453D7" w14:paraId="7CA90CB8" w14:textId="799A6FED">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podstawowe informacje dotyczące sakramentów, liturgii i życia Kościoła, </w:t>
      </w:r>
    </w:p>
    <w:p w:rsidR="6FB453D7" w:rsidP="3D557CB5" w:rsidRDefault="6FB453D7" w14:paraId="02992526" w14:textId="76F31626">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większość wymaganych modlitw i podstawowych prawd wiary, </w:t>
      </w:r>
    </w:p>
    <w:p w:rsidR="6FB453D7" w:rsidP="3D557CB5" w:rsidRDefault="6FB453D7" w14:paraId="58A0DC11" w14:textId="5FFB4198">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potrafi odpowiedzieć na pytania dotyczące omawianych treści, </w:t>
      </w:r>
    </w:p>
    <w:p w:rsidR="6FB453D7" w:rsidP="3D557CB5" w:rsidRDefault="6FB453D7" w14:paraId="46073F85" w14:textId="0242A888">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podejmuje próby samodzielnego uzasadniania odpowiedzi i formułowania wniosków, </w:t>
      </w:r>
    </w:p>
    <w:p w:rsidR="6FB453D7" w:rsidP="3D557CB5" w:rsidRDefault="6FB453D7" w14:paraId="5BB1430B" w14:textId="35908E56">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dostrzega znaczenie poznawanych wartości chrześcijańskich w życiu codziennym, </w:t>
      </w:r>
    </w:p>
    <w:p w:rsidR="6FB453D7" w:rsidP="3D557CB5" w:rsidRDefault="6FB453D7" w14:paraId="51B4E703" w14:textId="0B51D165">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poprawnie wykonuje większość powierzonych zadań. </w:t>
      </w:r>
    </w:p>
    <w:p w:rsidR="6FB453D7" w:rsidP="3D557CB5" w:rsidRDefault="6FB453D7" w14:paraId="7DDCFCBC" w14:textId="59BDCA72">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DOSTATECZNA</w:t>
      </w:r>
    </w:p>
    <w:p w:rsidR="6FB453D7" w:rsidP="3D557CB5" w:rsidRDefault="6FB453D7" w14:paraId="6B954DAE" w14:textId="0188D60C">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6A50D277" w14:textId="6AD1DBC5">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posiada podstawowe wiadomości z zakresu programu klasy VIII, </w:t>
      </w:r>
    </w:p>
    <w:p w:rsidR="6FB453D7" w:rsidP="3D557CB5" w:rsidRDefault="6FB453D7" w14:paraId="2AD827D4" w14:textId="6799EF46">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podstawowe informacje dotyczące Boga, Jezusa Chrystusa i Kościoła, </w:t>
      </w:r>
    </w:p>
    <w:p w:rsidR="6FB453D7" w:rsidP="3D557CB5" w:rsidRDefault="6FB453D7" w14:paraId="6A144E75" w14:textId="7AC39BC4">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rozpoznaje najważniejsze wydarzenia i postacie biblijne omawiane podczas lekcji, </w:t>
      </w:r>
    </w:p>
    <w:p w:rsidR="6FB453D7" w:rsidP="3D557CB5" w:rsidRDefault="6FB453D7" w14:paraId="713C9197" w14:textId="3B073894">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wie, czym jest Pismo Święte i z pomocą nauczyciela potrafi odnaleźć wskazany fragment, </w:t>
      </w:r>
    </w:p>
    <w:p w:rsidR="6FB453D7" w:rsidP="3D557CB5" w:rsidRDefault="6FB453D7" w14:paraId="4472DD79" w14:textId="6ABFEE0B">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podstawowe pojęcia dotyczące sakramentów, liturgii i życia chrześcijańskiego, </w:t>
      </w:r>
    </w:p>
    <w:p w:rsidR="6FB453D7" w:rsidP="3D557CB5" w:rsidRDefault="6FB453D7" w14:paraId="06C853C6" w14:textId="0FF87AB9">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wybrane modlitwy i podstawowe prawdy wiary, </w:t>
      </w:r>
    </w:p>
    <w:p w:rsidR="6FB453D7" w:rsidP="3D557CB5" w:rsidRDefault="6FB453D7" w14:paraId="03DF00F4" w14:textId="418F6195">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6FB453D7" w:rsidP="3D557CB5" w:rsidRDefault="6FB453D7" w14:paraId="78C8392A" w14:textId="79F02A66">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podejmuje próby samodzielnego formułowania wypowiedzi i wyciągania prostych wniosków, </w:t>
      </w:r>
    </w:p>
    <w:p w:rsidR="6FB453D7" w:rsidP="3D557CB5" w:rsidRDefault="6FB453D7" w14:paraId="0D3CFAF9" w14:textId="609BFCDA">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wykonuje podstawowe zadania. </w:t>
      </w:r>
    </w:p>
    <w:p w:rsidR="6FB453D7" w:rsidP="3D557CB5" w:rsidRDefault="6FB453D7" w14:paraId="2275C52F" w14:textId="55AAE883">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DOPUSZCZAJĄCA</w:t>
      </w:r>
    </w:p>
    <w:p w:rsidR="6FB453D7" w:rsidP="3D557CB5" w:rsidRDefault="6FB453D7" w14:paraId="2F5BF410" w14:textId="6185B84F">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069728C0" w14:textId="0AE85807">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6FB453D7" w:rsidP="3D557CB5" w:rsidRDefault="6FB453D7" w14:paraId="24EE0ACA" w14:textId="67ACEE3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rozpoznaje podstawowe treści dotyczące Boga, Jezusa Chrystusa i Kościoła, </w:t>
      </w:r>
    </w:p>
    <w:p w:rsidR="6FB453D7" w:rsidP="3D557CB5" w:rsidRDefault="6FB453D7" w14:paraId="229B7727" w14:textId="58684399">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wybrane wydarzenia i postacie biblijne, </w:t>
      </w:r>
    </w:p>
    <w:p w:rsidR="6FB453D7" w:rsidP="3D557CB5" w:rsidRDefault="6FB453D7" w14:paraId="783E4D77" w14:textId="6AB51064">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rozpoznaje Pismo Święte i zna jego podstawowe znaczenie dla chrześcijan, </w:t>
      </w:r>
    </w:p>
    <w:p w:rsidR="6FB453D7" w:rsidP="3D557CB5" w:rsidRDefault="6FB453D7" w14:paraId="260DAC6B" w14:textId="2C57202F">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wybrane podstawowe pojęcia dotyczące sakramentów i życia chrześcijańskiego, </w:t>
      </w:r>
    </w:p>
    <w:p w:rsidR="6FB453D7" w:rsidP="3D557CB5" w:rsidRDefault="6FB453D7" w14:paraId="520C1444" w14:textId="0EBADB6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zna wybrane modlitwy i podstawowe prawdy wiary, </w:t>
      </w:r>
    </w:p>
    <w:p w:rsidR="6FB453D7" w:rsidP="3D557CB5" w:rsidRDefault="6FB453D7" w14:paraId="1114E83E" w14:textId="104EB6F1">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przy znacznej pomocy nauczyciela wykonuje proste zadania, </w:t>
      </w:r>
    </w:p>
    <w:p w:rsidR="6FB453D7" w:rsidP="3D557CB5" w:rsidRDefault="6FB453D7" w14:paraId="5107BF68" w14:textId="1FA8610D">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podejmuje próby wypowiadania się na temat omawianych treści, </w:t>
      </w:r>
    </w:p>
    <w:p w:rsidR="6FB453D7" w:rsidP="3D557CB5" w:rsidRDefault="6FB453D7" w14:paraId="2F849733" w14:textId="2D0684BE">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6FB453D7" w:rsidP="3D557CB5" w:rsidRDefault="6FB453D7" w14:paraId="007F3DC5" w14:textId="46811DF5">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3D557CB5" w:rsidR="6FB453D7">
        <w:rPr>
          <w:rFonts w:ascii="Times New Roman" w:hAnsi="Times New Roman" w:eastAsia="Times New Roman" w:cs="Times New Roman"/>
          <w:b w:val="1"/>
          <w:bCs w:val="1"/>
          <w:noProof w:val="0"/>
          <w:color w:val="auto"/>
          <w:sz w:val="24"/>
          <w:szCs w:val="24"/>
          <w:lang w:val="pl-PL"/>
        </w:rPr>
        <w:t>OCENA NIEDOSTATECZNA</w:t>
      </w:r>
    </w:p>
    <w:p w:rsidR="6FB453D7" w:rsidP="3D557CB5" w:rsidRDefault="6FB453D7" w14:paraId="58150A20" w14:textId="0056AF48">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Uczeń:</w:t>
      </w:r>
    </w:p>
    <w:p w:rsidR="6FB453D7" w:rsidP="3D557CB5" w:rsidRDefault="6FB453D7" w14:paraId="0BD5095A" w14:textId="10A71B9A">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VIII, </w:t>
      </w:r>
    </w:p>
    <w:p w:rsidR="6FB453D7" w:rsidP="3D557CB5" w:rsidRDefault="6FB453D7" w14:paraId="5A3E1B27" w14:textId="20A1AD72">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6FB453D7" w:rsidP="3D557CB5" w:rsidRDefault="6FB453D7" w14:paraId="3206CE20" w14:textId="749F928E">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nie rozpoznaje podstawowych pojęć dotyczących Boga, Jezusa Chrystusa, Kościoła i Pisma Świętego, </w:t>
      </w:r>
    </w:p>
    <w:p w:rsidR="6FB453D7" w:rsidP="3D557CB5" w:rsidRDefault="6FB453D7" w14:paraId="7FE8ED21" w14:textId="33252DBB">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 xml:space="preserve">nie posiada podstawowych wiadomości dotyczących sakramentów, liturgii i życia chrześcijańskiego, </w:t>
      </w:r>
    </w:p>
    <w:p w:rsidR="6FB453D7" w:rsidP="3D557CB5" w:rsidRDefault="6FB453D7" w14:paraId="4AC0EAB5" w14:textId="245D43CC">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3D557CB5" w:rsidR="6FB453D7">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p w:rsidR="3D557CB5" w:rsidP="3D557CB5" w:rsidRDefault="3D557CB5" w14:paraId="6BE8C6C0" w14:textId="1CDF1808">
      <w:pPr>
        <w:spacing w:line="360" w:lineRule="auto"/>
        <w:rPr>
          <w:rFonts w:ascii="Times New Roman" w:hAnsi="Times New Roman" w:eastAsia="Times New Roman" w:cs="Times New Roman"/>
          <w:b w:val="1"/>
          <w:bCs w:val="1"/>
          <w:color w:val="auto"/>
          <w:sz w:val="24"/>
          <w:szCs w:val="24"/>
        </w:rPr>
      </w:pPr>
    </w:p>
    <w:p w:rsidRPr="00D8543E" w:rsidR="0007710A" w:rsidP="3D557CB5" w:rsidRDefault="0007710A" w14:paraId="3791F10E" w14:textId="77777777">
      <w:pPr>
        <w:spacing w:line="360" w:lineRule="auto"/>
        <w:rPr>
          <w:rFonts w:ascii="Times New Roman" w:hAnsi="Times New Roman" w:eastAsia="Times New Roman" w:cs="Times New Roman"/>
          <w:color w:val="auto"/>
          <w:sz w:val="24"/>
          <w:szCs w:val="24"/>
        </w:rPr>
      </w:pPr>
    </w:p>
    <w:sectPr w:rsidRPr="00D8543E" w:rsidR="0007710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135302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a04ea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992b0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44e58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8e009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c4dfa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466C67"/>
    <w:multiLevelType w:val="multilevel"/>
    <w:tmpl w:val="E5B6F6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043468D"/>
    <w:multiLevelType w:val="multilevel"/>
    <w:tmpl w:val="9162D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2D22694"/>
    <w:multiLevelType w:val="multilevel"/>
    <w:tmpl w:val="7DEE7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B5E1DED"/>
    <w:multiLevelType w:val="multilevel"/>
    <w:tmpl w:val="88745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C161BDA"/>
    <w:multiLevelType w:val="multilevel"/>
    <w:tmpl w:val="6E52E2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2936717"/>
    <w:multiLevelType w:val="multilevel"/>
    <w:tmpl w:val="486E1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9E51950"/>
    <w:multiLevelType w:val="multilevel"/>
    <w:tmpl w:val="999432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1273245797">
    <w:abstractNumId w:val="4"/>
  </w:num>
  <w:num w:numId="2" w16cid:durableId="536087800">
    <w:abstractNumId w:val="3"/>
  </w:num>
  <w:num w:numId="3" w16cid:durableId="1561941364">
    <w:abstractNumId w:val="2"/>
  </w:num>
  <w:num w:numId="4" w16cid:durableId="707534693">
    <w:abstractNumId w:val="0"/>
  </w:num>
  <w:num w:numId="5" w16cid:durableId="131556340">
    <w:abstractNumId w:val="1"/>
  </w:num>
  <w:num w:numId="6" w16cid:durableId="866024996">
    <w:abstractNumId w:val="5"/>
  </w:num>
  <w:num w:numId="7" w16cid:durableId="1337999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10A"/>
    <w:rsid w:val="0007710A"/>
    <w:rsid w:val="00D8543E"/>
    <w:rsid w:val="00EC2991"/>
    <w:rsid w:val="17930009"/>
    <w:rsid w:val="3D557CB5"/>
    <w:rsid w:val="46342A4F"/>
    <w:rsid w:val="48C5ABB2"/>
    <w:rsid w:val="6FB453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B8E4B"/>
  <w15:chartTrackingRefBased/>
  <w15:docId w15:val="{BE035BBF-A582-4742-A71B-2BAA9FB6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07710A"/>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7710A"/>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7710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7710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7710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7710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7710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7710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7710A"/>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07710A"/>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07710A"/>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07710A"/>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07710A"/>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07710A"/>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07710A"/>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07710A"/>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07710A"/>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07710A"/>
    <w:rPr>
      <w:rFonts w:eastAsiaTheme="majorEastAsia" w:cstheme="majorBidi"/>
      <w:color w:val="272727" w:themeColor="text1" w:themeTint="D8"/>
    </w:rPr>
  </w:style>
  <w:style w:type="paragraph" w:styleId="Tytu">
    <w:name w:val="Title"/>
    <w:basedOn w:val="Normalny"/>
    <w:next w:val="Normalny"/>
    <w:link w:val="TytuZnak"/>
    <w:uiPriority w:val="10"/>
    <w:qFormat/>
    <w:rsid w:val="0007710A"/>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07710A"/>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07710A"/>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07710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7710A"/>
    <w:pPr>
      <w:spacing w:before="160"/>
      <w:jc w:val="center"/>
    </w:pPr>
    <w:rPr>
      <w:i/>
      <w:iCs/>
      <w:color w:val="404040" w:themeColor="text1" w:themeTint="BF"/>
    </w:rPr>
  </w:style>
  <w:style w:type="character" w:styleId="CytatZnak" w:customStyle="1">
    <w:name w:val="Cytat Znak"/>
    <w:basedOn w:val="Domylnaczcionkaakapitu"/>
    <w:link w:val="Cytat"/>
    <w:uiPriority w:val="29"/>
    <w:rsid w:val="0007710A"/>
    <w:rPr>
      <w:i/>
      <w:iCs/>
      <w:color w:val="404040" w:themeColor="text1" w:themeTint="BF"/>
    </w:rPr>
  </w:style>
  <w:style w:type="paragraph" w:styleId="Akapitzlist">
    <w:name w:val="List Paragraph"/>
    <w:basedOn w:val="Normalny"/>
    <w:uiPriority w:val="34"/>
    <w:qFormat/>
    <w:rsid w:val="0007710A"/>
    <w:pPr>
      <w:ind w:left="720"/>
      <w:contextualSpacing/>
    </w:pPr>
  </w:style>
  <w:style w:type="character" w:styleId="Wyrnienieintensywne">
    <w:name w:val="Intense Emphasis"/>
    <w:basedOn w:val="Domylnaczcionkaakapitu"/>
    <w:uiPriority w:val="21"/>
    <w:qFormat/>
    <w:rsid w:val="0007710A"/>
    <w:rPr>
      <w:i/>
      <w:iCs/>
      <w:color w:val="2F5496" w:themeColor="accent1" w:themeShade="BF"/>
    </w:rPr>
  </w:style>
  <w:style w:type="paragraph" w:styleId="Cytatintensywny">
    <w:name w:val="Intense Quote"/>
    <w:basedOn w:val="Normalny"/>
    <w:next w:val="Normalny"/>
    <w:link w:val="CytatintensywnyZnak"/>
    <w:uiPriority w:val="30"/>
    <w:qFormat/>
    <w:rsid w:val="0007710A"/>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07710A"/>
    <w:rPr>
      <w:i/>
      <w:iCs/>
      <w:color w:val="2F5496" w:themeColor="accent1" w:themeShade="BF"/>
    </w:rPr>
  </w:style>
  <w:style w:type="character" w:styleId="Odwoanieintensywne">
    <w:name w:val="Intense Reference"/>
    <w:basedOn w:val="Domylnaczcionkaakapitu"/>
    <w:uiPriority w:val="32"/>
    <w:qFormat/>
    <w:rsid w:val="000771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9DEC9E-C2FC-47BE-A4BB-0BB4124390F4}"/>
</file>

<file path=customXml/itemProps2.xml><?xml version="1.0" encoding="utf-8"?>
<ds:datastoreItem xmlns:ds="http://schemas.openxmlformats.org/officeDocument/2006/customXml" ds:itemID="{E4AAA4E7-8EBA-42E3-9B0D-8F058A64F535}"/>
</file>

<file path=customXml/itemProps3.xml><?xml version="1.0" encoding="utf-8"?>
<ds:datastoreItem xmlns:ds="http://schemas.openxmlformats.org/officeDocument/2006/customXml" ds:itemID="{36A3F9C6-2E5E-4464-B247-7346036529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4</revision>
  <dcterms:created xsi:type="dcterms:W3CDTF">2026-09-01T16:11:00.0000000Z</dcterms:created>
  <dcterms:modified xsi:type="dcterms:W3CDTF">2026-09-04T12:17:38.4037547Z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